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F74" w:rsidRDefault="00D91F74" w:rsidP="0029580A">
      <w:pPr>
        <w:shd w:val="clear" w:color="auto" w:fill="FFFFFF"/>
        <w:spacing w:after="240" w:line="240" w:lineRule="auto"/>
        <w:rPr>
          <w:rFonts w:ascii="Calibri" w:eastAsia="Times New Roman" w:hAnsi="Calibri" w:cs="Calibri"/>
          <w:b/>
          <w:bCs/>
          <w:color w:val="222222"/>
          <w:sz w:val="20"/>
          <w:szCs w:val="20"/>
        </w:rPr>
      </w:pPr>
      <w:r w:rsidRPr="00D91F74">
        <w:rPr>
          <w:rFonts w:ascii="Calibri" w:eastAsia="Times New Roman" w:hAnsi="Calibri" w:cs="Calibri"/>
          <w:b/>
          <w:bCs/>
          <w:color w:val="222222"/>
          <w:sz w:val="20"/>
          <w:szCs w:val="20"/>
        </w:rPr>
        <w:t>https://online.vitalsource.com/#/books/9781264110117/cfi/6/314!/4/2@0.00:0.0639</w:t>
      </w:r>
      <w:bookmarkStart w:id="0" w:name="_GoBack"/>
      <w:bookmarkEnd w:id="0"/>
    </w:p>
    <w:p w:rsidR="00D91F74" w:rsidRDefault="00D91F74" w:rsidP="0029580A">
      <w:pPr>
        <w:shd w:val="clear" w:color="auto" w:fill="FFFFFF"/>
        <w:spacing w:after="240" w:line="240" w:lineRule="auto"/>
        <w:rPr>
          <w:rFonts w:ascii="Calibri" w:eastAsia="Times New Roman" w:hAnsi="Calibri" w:cs="Calibri"/>
          <w:b/>
          <w:bCs/>
          <w:color w:val="222222"/>
          <w:sz w:val="20"/>
          <w:szCs w:val="20"/>
        </w:rPr>
      </w:pPr>
    </w:p>
    <w:p w:rsidR="00D91F74" w:rsidRDefault="00D91F74" w:rsidP="0029580A">
      <w:pPr>
        <w:shd w:val="clear" w:color="auto" w:fill="FFFFFF"/>
        <w:spacing w:after="240" w:line="240" w:lineRule="auto"/>
        <w:rPr>
          <w:rFonts w:ascii="Calibri" w:eastAsia="Times New Roman" w:hAnsi="Calibri" w:cs="Calibri"/>
          <w:b/>
          <w:bCs/>
          <w:color w:val="222222"/>
          <w:sz w:val="20"/>
          <w:szCs w:val="20"/>
        </w:rPr>
      </w:pP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b/>
          <w:bCs/>
          <w:color w:val="222222"/>
          <w:sz w:val="20"/>
          <w:szCs w:val="20"/>
        </w:rPr>
        <w:t>Important Information:</w:t>
      </w:r>
    </w:p>
    <w:p w:rsidR="0029580A" w:rsidRPr="0029580A" w:rsidRDefault="0029580A" w:rsidP="0029580A">
      <w:pPr>
        <w:numPr>
          <w:ilvl w:val="0"/>
          <w:numId w:val="3"/>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b/>
          <w:bCs/>
          <w:color w:val="222222"/>
          <w:sz w:val="20"/>
          <w:szCs w:val="20"/>
          <w:u w:val="single"/>
        </w:rPr>
        <w:t>Choose only 1 method to do the following assignment</w:t>
      </w:r>
      <w:r w:rsidRPr="0029580A">
        <w:rPr>
          <w:rFonts w:ascii="Calibri" w:eastAsia="Times New Roman" w:hAnsi="Calibri" w:cs="Calibri"/>
          <w:b/>
          <w:bCs/>
          <w:color w:val="222222"/>
          <w:sz w:val="20"/>
          <w:szCs w:val="20"/>
        </w:rPr>
        <w:t>—use either QuickBooks and your PC or Excel and your mobile device.</w:t>
      </w:r>
    </w:p>
    <w:p w:rsidR="0029580A" w:rsidRPr="0029580A" w:rsidRDefault="0029580A" w:rsidP="0029580A">
      <w:pPr>
        <w:numPr>
          <w:ilvl w:val="0"/>
          <w:numId w:val="3"/>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b/>
          <w:bCs/>
          <w:color w:val="222222"/>
          <w:sz w:val="20"/>
          <w:szCs w:val="20"/>
        </w:rPr>
        <w:t>The QuickBooks software cannot be installed on iOS or Android mobile phones or tablets. Students who wish to use mobile devices should use Excel.</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For your Farm Branch Rental project, complete the following:</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b/>
          <w:bCs/>
          <w:color w:val="222222"/>
          <w:sz w:val="20"/>
          <w:szCs w:val="20"/>
        </w:rPr>
        <w:t>Excel Users:</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You will use the </w:t>
      </w:r>
      <w:hyperlink r:id="rId5" w:tgtFrame="_blank" w:history="1">
        <w:r w:rsidRPr="0029580A">
          <w:rPr>
            <w:rFonts w:ascii="Calibri" w:eastAsia="Times New Roman" w:hAnsi="Calibri" w:cs="Calibri"/>
            <w:i/>
            <w:iCs/>
            <w:color w:val="0065A4"/>
            <w:sz w:val="20"/>
            <w:szCs w:val="20"/>
            <w:u w:val="single"/>
          </w:rPr>
          <w:t>ACCT210 Project Workbook Student</w:t>
        </w:r>
      </w:hyperlink>
      <w:r w:rsidRPr="0029580A">
        <w:rPr>
          <w:rFonts w:ascii="Calibri" w:eastAsia="Times New Roman" w:hAnsi="Calibri" w:cs="Calibri"/>
          <w:color w:val="222222"/>
          <w:sz w:val="20"/>
          <w:szCs w:val="20"/>
        </w:rPr>
        <w:t> Excel workbook as the deliverable for this assignment. Specifically, the following worksheets will be completed:</w:t>
      </w:r>
    </w:p>
    <w:p w:rsidR="0029580A" w:rsidRPr="0029580A" w:rsidRDefault="0029580A" w:rsidP="0029580A">
      <w:pPr>
        <w:numPr>
          <w:ilvl w:val="0"/>
          <w:numId w:val="4"/>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December Journal Entries</w:t>
      </w:r>
    </w:p>
    <w:p w:rsidR="0029580A" w:rsidRPr="0029580A" w:rsidRDefault="0029580A" w:rsidP="0029580A">
      <w:pPr>
        <w:numPr>
          <w:ilvl w:val="0"/>
          <w:numId w:val="4"/>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T-Accounts</w:t>
      </w:r>
    </w:p>
    <w:p w:rsidR="0029580A" w:rsidRPr="0029580A" w:rsidRDefault="0029580A" w:rsidP="0029580A">
      <w:pPr>
        <w:numPr>
          <w:ilvl w:val="0"/>
          <w:numId w:val="4"/>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Trial Balance</w:t>
      </w:r>
    </w:p>
    <w:p w:rsidR="0029580A" w:rsidRPr="0029580A" w:rsidRDefault="0029580A" w:rsidP="0029580A">
      <w:pPr>
        <w:numPr>
          <w:ilvl w:val="0"/>
          <w:numId w:val="4"/>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Adjusting Entries</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Refer to the </w:t>
      </w:r>
      <w:r w:rsidRPr="0029580A">
        <w:rPr>
          <w:rFonts w:ascii="Calibri" w:eastAsia="Times New Roman" w:hAnsi="Calibri" w:cs="Calibri"/>
          <w:i/>
          <w:iCs/>
          <w:color w:val="222222"/>
          <w:sz w:val="20"/>
          <w:szCs w:val="20"/>
        </w:rPr>
        <w:t>MP Computer Accounting with QuickBooks 2018</w:t>
      </w:r>
      <w:r w:rsidRPr="0029580A">
        <w:rPr>
          <w:rFonts w:ascii="Calibri" w:eastAsia="Times New Roman" w:hAnsi="Calibri" w:cs="Calibri"/>
          <w:color w:val="222222"/>
          <w:sz w:val="20"/>
          <w:szCs w:val="20"/>
        </w:rPr>
        <w:t> e-book for help in completing this assignment. Specifically, study Chapter 3 (p. 105) in the e-book. While all sections are important, you should focus on the following sections for completing the deliverable for this assignment:</w:t>
      </w:r>
    </w:p>
    <w:p w:rsidR="0029580A" w:rsidRPr="0029580A" w:rsidRDefault="0029580A" w:rsidP="0029580A">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3.7 (p. 127): Customers and Sales Transactions</w:t>
      </w:r>
    </w:p>
    <w:p w:rsidR="0029580A" w:rsidRPr="0029580A" w:rsidRDefault="0029580A" w:rsidP="0029580A">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3.8 (p. 133): Vendors and Expense Transactions</w:t>
      </w:r>
    </w:p>
    <w:p w:rsidR="0029580A" w:rsidRPr="0029580A" w:rsidRDefault="0029580A" w:rsidP="0029580A">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3.10 (p. 140): Other – General Journal Transactions</w:t>
      </w:r>
    </w:p>
    <w:p w:rsidR="0029580A" w:rsidRPr="00D91F74" w:rsidRDefault="0029580A" w:rsidP="00D91F74">
      <w:pPr>
        <w:numPr>
          <w:ilvl w:val="0"/>
          <w:numId w:val="5"/>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3.13 (p. 143): Double-Entry Accounting</w:t>
      </w:r>
    </w:p>
    <w:p w:rsidR="0029580A" w:rsidRDefault="0029580A" w:rsidP="0029580A">
      <w:pPr>
        <w:shd w:val="clear" w:color="auto" w:fill="FFFFFF"/>
        <w:spacing w:after="240" w:line="240" w:lineRule="auto"/>
        <w:rPr>
          <w:rFonts w:ascii="Calibri" w:eastAsia="Times New Roman" w:hAnsi="Calibri" w:cs="Calibri"/>
          <w:b/>
          <w:bCs/>
          <w:color w:val="222222"/>
          <w:sz w:val="20"/>
          <w:szCs w:val="20"/>
        </w:rPr>
      </w:pP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b/>
          <w:bCs/>
          <w:color w:val="222222"/>
          <w:sz w:val="20"/>
          <w:szCs w:val="20"/>
        </w:rPr>
        <w:t>Excel Users:</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Journalize the following adjustments: (Complete these entries in the “Adjusting Entries” worksheet in the Excel Project Workbook.) For this part of the assignment, you should study Chapter 9 (p. 394) in the e-book. While all sections are important, you should focus on the following sections for completing the deliverable for this assignment:</w:t>
      </w:r>
    </w:p>
    <w:p w:rsidR="0029580A" w:rsidRPr="0029580A" w:rsidRDefault="0029580A" w:rsidP="0029580A">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The advance payment of rent on December 1 covered a period of three months.</w:t>
      </w:r>
    </w:p>
    <w:p w:rsidR="0029580A" w:rsidRPr="0029580A" w:rsidRDefault="0029580A" w:rsidP="0029580A">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The annual interest rate on the note payable to LMNOP Rental is 6%.</w:t>
      </w:r>
    </w:p>
    <w:p w:rsidR="0029580A" w:rsidRPr="0029580A" w:rsidRDefault="0029580A" w:rsidP="0029580A">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The rental equipment is being depreciated using the straight-line method over a useful life of 8 years; there is no salvage value.</w:t>
      </w:r>
    </w:p>
    <w:p w:rsidR="0029580A" w:rsidRPr="0029580A" w:rsidRDefault="0029580A" w:rsidP="0029580A">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The office supplies on hand at December 31 equal about $600.</w:t>
      </w:r>
    </w:p>
    <w:p w:rsidR="0029580A" w:rsidRPr="0029580A" w:rsidRDefault="0029580A" w:rsidP="0029580A">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As of December 31, six days of rent on the backhoe rented to Rocks Etc. on December 23 has been earned.</w:t>
      </w:r>
    </w:p>
    <w:p w:rsidR="0029580A" w:rsidRPr="0029580A" w:rsidRDefault="0029580A" w:rsidP="0029580A">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lastRenderedPageBreak/>
        <w:t>During December, the company earned $3,700 of the rental fees paid in advance by Geller Construction, on December 8.</w:t>
      </w:r>
    </w:p>
    <w:p w:rsidR="0029580A" w:rsidRPr="0029580A" w:rsidRDefault="0029580A" w:rsidP="0029580A">
      <w:pPr>
        <w:numPr>
          <w:ilvl w:val="0"/>
          <w:numId w:val="7"/>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Salaries earned by employees since the last payroll date (December 26) amounted to $1,400 at month end.</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proofErr w:type="gramStart"/>
      <w:r w:rsidRPr="0029580A">
        <w:rPr>
          <w:rFonts w:ascii="Calibri" w:eastAsia="Times New Roman" w:hAnsi="Calibri" w:cs="Calibri"/>
          <w:color w:val="222222"/>
          <w:sz w:val="20"/>
          <w:szCs w:val="20"/>
        </w:rPr>
        <w:t>e-Book</w:t>
      </w:r>
      <w:proofErr w:type="gramEnd"/>
      <w:r w:rsidRPr="0029580A">
        <w:rPr>
          <w:rFonts w:ascii="Calibri" w:eastAsia="Times New Roman" w:hAnsi="Calibri" w:cs="Calibri"/>
          <w:color w:val="222222"/>
          <w:sz w:val="20"/>
          <w:szCs w:val="20"/>
        </w:rPr>
        <w:t xml:space="preserve"> sections:</w:t>
      </w:r>
    </w:p>
    <w:p w:rsidR="0029580A" w:rsidRPr="0029580A" w:rsidRDefault="0029580A" w:rsidP="0029580A">
      <w:pPr>
        <w:numPr>
          <w:ilvl w:val="0"/>
          <w:numId w:val="8"/>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9.5 (p. 400): Adjusting Entries</w:t>
      </w:r>
    </w:p>
    <w:p w:rsidR="0029580A" w:rsidRPr="0029580A" w:rsidRDefault="0029580A" w:rsidP="0029580A">
      <w:pPr>
        <w:numPr>
          <w:ilvl w:val="0"/>
          <w:numId w:val="8"/>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9.7 (p. 404): Types of Adjusting Entries</w:t>
      </w:r>
    </w:p>
    <w:p w:rsidR="0029580A" w:rsidRPr="0029580A" w:rsidRDefault="0029580A" w:rsidP="0029580A">
      <w:pPr>
        <w:numPr>
          <w:ilvl w:val="0"/>
          <w:numId w:val="8"/>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9.8 (p. 405): Prepaid Items</w:t>
      </w:r>
    </w:p>
    <w:p w:rsidR="0029580A" w:rsidRPr="0029580A" w:rsidRDefault="0029580A" w:rsidP="0029580A">
      <w:pPr>
        <w:numPr>
          <w:ilvl w:val="0"/>
          <w:numId w:val="8"/>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9.9 (p. 407): Unearned Items</w:t>
      </w:r>
    </w:p>
    <w:p w:rsidR="0029580A" w:rsidRPr="0029580A" w:rsidRDefault="0029580A" w:rsidP="0029580A">
      <w:pPr>
        <w:numPr>
          <w:ilvl w:val="0"/>
          <w:numId w:val="8"/>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9.10 (p. 408): Accrued Expenses</w:t>
      </w:r>
    </w:p>
    <w:p w:rsidR="0029580A" w:rsidRPr="0029580A" w:rsidRDefault="0029580A" w:rsidP="0029580A">
      <w:pPr>
        <w:numPr>
          <w:ilvl w:val="0"/>
          <w:numId w:val="8"/>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Section 9.11 (p. 409): Accrued Revenues</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b/>
          <w:bCs/>
          <w:color w:val="222222"/>
          <w:sz w:val="20"/>
          <w:szCs w:val="20"/>
        </w:rPr>
        <w:t>Excel Users:</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Journalize the following adjustments:</w:t>
      </w:r>
    </w:p>
    <w:p w:rsidR="0029580A" w:rsidRPr="0029580A" w:rsidRDefault="0029580A" w:rsidP="0029580A">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The advance payment of rent on December 1 covered a period of 3 months.</w:t>
      </w:r>
    </w:p>
    <w:p w:rsidR="0029580A" w:rsidRPr="0029580A" w:rsidRDefault="0029580A" w:rsidP="0029580A">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The annual interest rate on the note payable to LMNOP Rental is 6%.</w:t>
      </w:r>
    </w:p>
    <w:p w:rsidR="0029580A" w:rsidRPr="0029580A" w:rsidRDefault="0029580A" w:rsidP="0029580A">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The rental equipment is being depreciated using the straight-line method over a useful life of 8 years; there is no salvage value.</w:t>
      </w:r>
    </w:p>
    <w:p w:rsidR="0029580A" w:rsidRPr="0029580A" w:rsidRDefault="0029580A" w:rsidP="0029580A">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The office supplies on hand on December 31 equal about $600.</w:t>
      </w:r>
    </w:p>
    <w:p w:rsidR="0029580A" w:rsidRPr="0029580A" w:rsidRDefault="0029580A" w:rsidP="0029580A">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As of December 31, 6 days' rent on the backhoe rented to Rocks, Etc. on December 23 has been earned.</w:t>
      </w:r>
    </w:p>
    <w:p w:rsidR="0029580A" w:rsidRPr="0029580A" w:rsidRDefault="0029580A" w:rsidP="0029580A">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During December, the company earned $3,700 of the rental fees paid in advance by Geller Construction, on December 8.</w:t>
      </w:r>
    </w:p>
    <w:p w:rsidR="0029580A" w:rsidRPr="0029580A" w:rsidRDefault="0029580A" w:rsidP="0029580A">
      <w:pPr>
        <w:numPr>
          <w:ilvl w:val="0"/>
          <w:numId w:val="9"/>
        </w:numPr>
        <w:shd w:val="clear" w:color="auto" w:fill="FFFFFF"/>
        <w:spacing w:before="100" w:beforeAutospacing="1" w:after="100" w:afterAutospacing="1"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 xml:space="preserve">Salaries earned by employees since the last payroll date (December 26) amounted to $1,400 </w:t>
      </w:r>
      <w:proofErr w:type="spellStart"/>
      <w:r w:rsidRPr="0029580A">
        <w:rPr>
          <w:rFonts w:ascii="Calibri" w:eastAsia="Times New Roman" w:hAnsi="Calibri" w:cs="Calibri"/>
          <w:color w:val="222222"/>
          <w:sz w:val="20"/>
          <w:szCs w:val="20"/>
        </w:rPr>
        <w:t>at</w:t>
      </w:r>
      <w:proofErr w:type="spellEnd"/>
      <w:r w:rsidRPr="0029580A">
        <w:rPr>
          <w:rFonts w:ascii="Calibri" w:eastAsia="Times New Roman" w:hAnsi="Calibri" w:cs="Calibri"/>
          <w:color w:val="222222"/>
          <w:sz w:val="20"/>
          <w:szCs w:val="20"/>
        </w:rPr>
        <w:t xml:space="preserve"> month-end.</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b/>
          <w:bCs/>
          <w:color w:val="222222"/>
          <w:sz w:val="20"/>
          <w:szCs w:val="20"/>
        </w:rPr>
        <w:t>Excel Users:</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r w:rsidRPr="0029580A">
        <w:rPr>
          <w:rFonts w:ascii="Calibri" w:eastAsia="Times New Roman" w:hAnsi="Calibri" w:cs="Calibri"/>
          <w:color w:val="222222"/>
          <w:sz w:val="20"/>
          <w:szCs w:val="20"/>
        </w:rPr>
        <w:t xml:space="preserve">In the Excel Project Workbook, complete the Trial Balance worksheet to show the balancing of accounts. (Note: The trial balance worksheet will </w:t>
      </w:r>
      <w:proofErr w:type="spellStart"/>
      <w:r w:rsidRPr="0029580A">
        <w:rPr>
          <w:rFonts w:ascii="Calibri" w:eastAsia="Times New Roman" w:hAnsi="Calibri" w:cs="Calibri"/>
          <w:color w:val="222222"/>
          <w:sz w:val="20"/>
          <w:szCs w:val="20"/>
        </w:rPr>
        <w:t>autofill</w:t>
      </w:r>
      <w:proofErr w:type="spellEnd"/>
      <w:r w:rsidRPr="0029580A">
        <w:rPr>
          <w:rFonts w:ascii="Calibri" w:eastAsia="Times New Roman" w:hAnsi="Calibri" w:cs="Calibri"/>
          <w:color w:val="222222"/>
          <w:sz w:val="20"/>
          <w:szCs w:val="20"/>
        </w:rPr>
        <w:t xml:space="preserve"> correctly if all journal entries have been completed correctly.)</w:t>
      </w:r>
      <w:r w:rsidRPr="0029580A">
        <w:rPr>
          <w:rFonts w:ascii="Calibri" w:eastAsia="Times New Roman" w:hAnsi="Calibri" w:cs="Calibri"/>
          <w:color w:val="222222"/>
          <w:sz w:val="20"/>
          <w:szCs w:val="20"/>
        </w:rPr>
        <w:br/>
      </w:r>
      <w:r w:rsidRPr="0029580A">
        <w:rPr>
          <w:rFonts w:ascii="Calibri" w:eastAsia="Times New Roman" w:hAnsi="Calibri" w:cs="Calibri"/>
          <w:color w:val="222222"/>
          <w:sz w:val="20"/>
          <w:szCs w:val="20"/>
        </w:rPr>
        <w:br/>
        <w:t xml:space="preserve">Upon completion of the journal entries and </w:t>
      </w:r>
      <w:proofErr w:type="spellStart"/>
      <w:r w:rsidRPr="0029580A">
        <w:rPr>
          <w:rFonts w:ascii="Calibri" w:eastAsia="Times New Roman" w:hAnsi="Calibri" w:cs="Calibri"/>
          <w:color w:val="222222"/>
          <w:sz w:val="20"/>
          <w:szCs w:val="20"/>
        </w:rPr>
        <w:t>adjustments</w:t>
      </w:r>
      <w:proofErr w:type="gramStart"/>
      <w:r w:rsidRPr="0029580A">
        <w:rPr>
          <w:rFonts w:ascii="Calibri" w:eastAsia="Times New Roman" w:hAnsi="Calibri" w:cs="Calibri"/>
          <w:color w:val="222222"/>
          <w:sz w:val="20"/>
          <w:szCs w:val="20"/>
        </w:rPr>
        <w:t>,write</w:t>
      </w:r>
      <w:proofErr w:type="spellEnd"/>
      <w:proofErr w:type="gramEnd"/>
      <w:r w:rsidRPr="0029580A">
        <w:rPr>
          <w:rFonts w:ascii="Calibri" w:eastAsia="Times New Roman" w:hAnsi="Calibri" w:cs="Calibri"/>
          <w:color w:val="222222"/>
          <w:sz w:val="20"/>
          <w:szCs w:val="20"/>
        </w:rPr>
        <w:t xml:space="preserve"> a summary of 2–3 paragraphs explaining how the tasks that you have completed previously (course objectives) impacted your ability to perform these entries. You may write this summary on the Adjusting Entries tab in the Excel Project Workbook.</w:t>
      </w:r>
    </w:p>
    <w:p w:rsidR="0029580A" w:rsidRPr="0029580A" w:rsidRDefault="0029580A" w:rsidP="0029580A">
      <w:pPr>
        <w:shd w:val="clear" w:color="auto" w:fill="FFFFFF"/>
        <w:spacing w:after="240" w:line="240" w:lineRule="auto"/>
        <w:rPr>
          <w:rFonts w:ascii="Calibri" w:eastAsia="Times New Roman" w:hAnsi="Calibri" w:cs="Calibri"/>
          <w:color w:val="222222"/>
          <w:sz w:val="20"/>
          <w:szCs w:val="20"/>
        </w:rPr>
      </w:pPr>
    </w:p>
    <w:p w:rsidR="00827C94" w:rsidRDefault="00827C94"/>
    <w:sectPr w:rsidR="00827C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A1079"/>
    <w:multiLevelType w:val="multilevel"/>
    <w:tmpl w:val="43F69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597FA3"/>
    <w:multiLevelType w:val="multilevel"/>
    <w:tmpl w:val="E8B40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6310B3"/>
    <w:multiLevelType w:val="multilevel"/>
    <w:tmpl w:val="B774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EC1425"/>
    <w:multiLevelType w:val="multilevel"/>
    <w:tmpl w:val="EEE45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A728F8"/>
    <w:multiLevelType w:val="multilevel"/>
    <w:tmpl w:val="DDFE0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3C6046"/>
    <w:multiLevelType w:val="multilevel"/>
    <w:tmpl w:val="2C1A3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181B3B"/>
    <w:multiLevelType w:val="multilevel"/>
    <w:tmpl w:val="BB18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F85865"/>
    <w:multiLevelType w:val="multilevel"/>
    <w:tmpl w:val="C744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687BD3"/>
    <w:multiLevelType w:val="multilevel"/>
    <w:tmpl w:val="1BF6F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0"/>
  </w:num>
  <w:num w:numId="4">
    <w:abstractNumId w:val="4"/>
  </w:num>
  <w:num w:numId="5">
    <w:abstractNumId w:val="2"/>
  </w:num>
  <w:num w:numId="6">
    <w:abstractNumId w:val="8"/>
  </w:num>
  <w:num w:numId="7">
    <w:abstractNumId w:val="1"/>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80A"/>
    <w:rsid w:val="001B79C0"/>
    <w:rsid w:val="0029580A"/>
    <w:rsid w:val="00827C94"/>
    <w:rsid w:val="00D91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713D05-885F-4B55-85EF-022E29FF4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58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580A"/>
    <w:rPr>
      <w:b/>
      <w:bCs/>
    </w:rPr>
  </w:style>
  <w:style w:type="character" w:styleId="Emphasis">
    <w:name w:val="Emphasis"/>
    <w:basedOn w:val="DefaultParagraphFont"/>
    <w:uiPriority w:val="20"/>
    <w:qFormat/>
    <w:rsid w:val="002958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1254095">
      <w:bodyDiv w:val="1"/>
      <w:marLeft w:val="0"/>
      <w:marRight w:val="0"/>
      <w:marTop w:val="0"/>
      <w:marBottom w:val="0"/>
      <w:divBdr>
        <w:top w:val="none" w:sz="0" w:space="0" w:color="auto"/>
        <w:left w:val="none" w:sz="0" w:space="0" w:color="auto"/>
        <w:bottom w:val="none" w:sz="0" w:space="0" w:color="auto"/>
        <w:right w:val="none" w:sz="0" w:space="0" w:color="auto"/>
      </w:divBdr>
    </w:div>
    <w:div w:id="197390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resources.careered.com/LCMSFileSharePreview/Resources/MSExcelWorkbook/ACC%20210%20Project%20Workbook%20Studentv2.xls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Liberty Mutual Insurance</Company>
  <LinksUpToDate>false</LinksUpToDate>
  <CharactersWithSpaces>3845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Wesson, Bria</dc:creator>
  <cp:keywords/>
  <dc:description/>
  <cp:lastModifiedBy>Wesson, Bria</cp:lastModifiedBy>
  <cp:revision>2</cp:revision>
  <dcterms:created xsi:type="dcterms:W3CDTF">2020-04-30T06:52:00Z</dcterms:created>
  <dcterms:modified xsi:type="dcterms:W3CDTF">2020-04-30T19:49:00Z</dcterms:modified>
</cp:coreProperties>
</file>